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C6" w:rsidRPr="008F44E2" w:rsidRDefault="003923C6" w:rsidP="003923C6">
      <w:pPr>
        <w:jc w:val="center"/>
        <w:rPr>
          <w:b/>
          <w:sz w:val="20"/>
        </w:rPr>
      </w:pPr>
      <w:r>
        <w:rPr>
          <w:b/>
          <w:sz w:val="36"/>
        </w:rPr>
        <w:t>ESTADÍSTI</w:t>
      </w:r>
      <w:r w:rsidRPr="008F44E2">
        <w:rPr>
          <w:b/>
          <w:sz w:val="36"/>
        </w:rPr>
        <w:t>CAS DE ASITENCIA DE LA COMISIÓN EDILICIA DE</w:t>
      </w:r>
      <w:r>
        <w:rPr>
          <w:b/>
          <w:sz w:val="36"/>
        </w:rPr>
        <w:t xml:space="preserve"> SERVICIOS PÚBLICOS</w:t>
      </w:r>
      <w:r w:rsidR="00892D54">
        <w:rPr>
          <w:b/>
          <w:sz w:val="36"/>
        </w:rPr>
        <w:t xml:space="preserve"> </w:t>
      </w:r>
      <w:r w:rsidR="00575F32">
        <w:rPr>
          <w:b/>
          <w:sz w:val="36"/>
        </w:rPr>
        <w:t>DIC</w:t>
      </w:r>
      <w:r w:rsidR="00B17216">
        <w:rPr>
          <w:b/>
          <w:sz w:val="36"/>
        </w:rPr>
        <w:t>IEM</w:t>
      </w:r>
      <w:r w:rsidR="00035A29">
        <w:rPr>
          <w:b/>
          <w:sz w:val="36"/>
        </w:rPr>
        <w:t>BRE</w:t>
      </w:r>
      <w:r>
        <w:rPr>
          <w:b/>
          <w:sz w:val="36"/>
        </w:rPr>
        <w:t xml:space="preserve"> 2020</w:t>
      </w:r>
      <w:r w:rsidRPr="008F44E2">
        <w:rPr>
          <w:b/>
          <w:sz w:val="36"/>
        </w:rPr>
        <w:t>.</w:t>
      </w:r>
      <w:bookmarkStart w:id="0" w:name="_GoBack"/>
      <w:bookmarkEnd w:id="0"/>
    </w:p>
    <w:p w:rsidR="003923C6" w:rsidRDefault="003923C6" w:rsidP="003923C6">
      <w:pPr>
        <w:rPr>
          <w:b/>
        </w:rPr>
      </w:pPr>
    </w:p>
    <w:p w:rsidR="003923C6" w:rsidRDefault="003923C6" w:rsidP="003923C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0E2B63C" wp14:editId="5475FFD3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23C6" w:rsidRDefault="003923C6" w:rsidP="003923C6">
      <w:pPr>
        <w:rPr>
          <w:b/>
        </w:rPr>
      </w:pPr>
    </w:p>
    <w:p w:rsidR="003923C6" w:rsidRDefault="003923C6" w:rsidP="003923C6"/>
    <w:p w:rsidR="003923C6" w:rsidRDefault="003923C6" w:rsidP="003923C6"/>
    <w:p w:rsidR="000E2216" w:rsidRDefault="000E2216"/>
    <w:sectPr w:rsidR="000E2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6"/>
    <w:rsid w:val="00035A29"/>
    <w:rsid w:val="000E2216"/>
    <w:rsid w:val="003923C6"/>
    <w:rsid w:val="00575F32"/>
    <w:rsid w:val="00892D54"/>
    <w:rsid w:val="00B17216"/>
    <w:rsid w:val="00B73B2C"/>
    <w:rsid w:val="00EE0CD2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C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Votos a favor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Votos en contra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C. Victor Collazo Marín</c:v>
                </c:pt>
                <c:pt idx="1">
                  <c:v>Lic. Ricardo Ramírez Ruelas</c:v>
                </c:pt>
                <c:pt idx="2">
                  <c:v>C. Antonio Naranjo López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891712"/>
        <c:axId val="81893248"/>
        <c:axId val="0"/>
      </c:bar3DChart>
      <c:catAx>
        <c:axId val="8189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893248"/>
        <c:crosses val="autoZero"/>
        <c:auto val="1"/>
        <c:lblAlgn val="ctr"/>
        <c:lblOffset val="100"/>
        <c:noMultiLvlLbl val="0"/>
      </c:catAx>
      <c:valAx>
        <c:axId val="81893248"/>
        <c:scaling>
          <c:orientation val="minMax"/>
          <c:max val="1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81891712"/>
        <c:crosses val="autoZero"/>
        <c:crossBetween val="between"/>
        <c:majorUnit val="1"/>
        <c:minorUnit val="4.0000000000000008E-2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dcterms:created xsi:type="dcterms:W3CDTF">2020-05-30T17:02:00Z</dcterms:created>
  <dcterms:modified xsi:type="dcterms:W3CDTF">2020-12-23T20:52:00Z</dcterms:modified>
</cp:coreProperties>
</file>